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073" w:rsidRPr="00F93E39" w:rsidRDefault="00723073" w:rsidP="00723073">
      <w:pPr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shd w:val="clear" w:color="auto" w:fill="FFFFFF"/>
          <w:lang w:eastAsia="ru-RU"/>
        </w:rPr>
      </w:pPr>
    </w:p>
    <w:p w:rsidR="00F93E39" w:rsidRDefault="00F93E39" w:rsidP="00F93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93E39">
        <w:rPr>
          <w:rFonts w:ascii="Times New Roman" w:hAnsi="Times New Roman" w:cs="Times New Roman"/>
          <w:i/>
          <w:sz w:val="28"/>
          <w:szCs w:val="28"/>
        </w:rPr>
        <w:t>Настоящий проект устава</w:t>
      </w:r>
      <w:r>
        <w:rPr>
          <w:rFonts w:ascii="Times New Roman" w:hAnsi="Times New Roman" w:cs="Times New Roman"/>
          <w:i/>
          <w:sz w:val="28"/>
          <w:szCs w:val="28"/>
        </w:rPr>
        <w:t xml:space="preserve"> муниципального казенного учреждения разработан в соответствии с положениями Гражданского кодекса Российской Федерации, </w:t>
      </w:r>
      <w:r>
        <w:rPr>
          <w:rFonts w:ascii="Times New Roman" w:hAnsi="Times New Roman" w:cs="Times New Roman"/>
          <w:i/>
          <w:iCs/>
          <w:sz w:val="28"/>
          <w:szCs w:val="28"/>
        </w:rPr>
        <w:t>Федеральн</w:t>
      </w:r>
      <w:r w:rsidR="00D818B8">
        <w:rPr>
          <w:rFonts w:ascii="Times New Roman" w:hAnsi="Times New Roman" w:cs="Times New Roman"/>
          <w:i/>
          <w:iCs/>
          <w:sz w:val="28"/>
          <w:szCs w:val="28"/>
        </w:rPr>
        <w:t>ого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закон</w:t>
      </w:r>
      <w:r w:rsidR="00D818B8">
        <w:rPr>
          <w:rFonts w:ascii="Times New Roman" w:hAnsi="Times New Roman" w:cs="Times New Roman"/>
          <w:i/>
          <w:iCs/>
          <w:sz w:val="28"/>
          <w:szCs w:val="28"/>
        </w:rPr>
        <w:t>а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от 12.01.1996 № 7-ФЗ «О некоммерческих организациях</w:t>
      </w:r>
      <w:r w:rsidR="00EE0C07">
        <w:rPr>
          <w:rFonts w:ascii="Times New Roman" w:hAnsi="Times New Roman" w:cs="Times New Roman"/>
          <w:i/>
          <w:iCs/>
          <w:sz w:val="28"/>
          <w:szCs w:val="28"/>
        </w:rPr>
        <w:t>», Бюджетного кодекса</w:t>
      </w:r>
      <w:r w:rsidR="00D818B8">
        <w:rPr>
          <w:rFonts w:ascii="Times New Roman" w:hAnsi="Times New Roman" w:cs="Times New Roman"/>
          <w:i/>
          <w:iCs/>
          <w:sz w:val="28"/>
          <w:szCs w:val="28"/>
        </w:rPr>
        <w:t xml:space="preserve"> Российской Федерации</w:t>
      </w:r>
      <w:r w:rsidR="00EE0C07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EE0C07" w:rsidRDefault="00EE0C07" w:rsidP="00F93E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 утверждении устава следует учитывать примечания разработчиков, выделенные курсивом.</w:t>
      </w:r>
    </w:p>
    <w:p w:rsidR="00F93E39" w:rsidRDefault="00F93E39" w:rsidP="00F93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93E39" w:rsidRDefault="00F93E39" w:rsidP="00F93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F93E39" w:rsidSect="00583BE2">
          <w:headerReference w:type="default" r:id="rId7"/>
          <w:pgSz w:w="11905" w:h="16838"/>
          <w:pgMar w:top="1134" w:right="850" w:bottom="1134" w:left="1701" w:header="567" w:footer="397" w:gutter="0"/>
          <w:pgNumType w:start="1"/>
          <w:cols w:space="720"/>
          <w:noEndnote/>
          <w:titlePg/>
          <w:docGrid w:linePitch="299"/>
        </w:sectPr>
      </w:pPr>
    </w:p>
    <w:p w:rsidR="00B21964" w:rsidRDefault="00B21964" w:rsidP="00F93E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Проект</w:t>
      </w:r>
    </w:p>
    <w:p w:rsidR="00B21964" w:rsidRDefault="00B21964" w:rsidP="00B219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8567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Устав</w:t>
      </w:r>
      <w:r w:rsidR="00856770" w:rsidRPr="00C33A98">
        <w:rPr>
          <w:rFonts w:ascii="Times New Roman" w:hAnsi="Times New Roman" w:cs="Times New Roman"/>
          <w:b/>
          <w:sz w:val="28"/>
          <w:szCs w:val="28"/>
        </w:rPr>
        <w:t xml:space="preserve"> муниципального</w:t>
      </w:r>
      <w:r w:rsidR="00584BFC" w:rsidRPr="00C33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A98">
        <w:rPr>
          <w:rFonts w:ascii="Times New Roman" w:hAnsi="Times New Roman" w:cs="Times New Roman"/>
          <w:b/>
          <w:sz w:val="28"/>
          <w:szCs w:val="28"/>
        </w:rPr>
        <w:t>казенного учреждения</w:t>
      </w:r>
    </w:p>
    <w:p w:rsidR="00862DEC" w:rsidRPr="0027063D" w:rsidRDefault="001E5116" w:rsidP="008567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856770" w:rsidRPr="00856770">
        <w:rPr>
          <w:rFonts w:ascii="Times New Roman" w:hAnsi="Times New Roman" w:cs="Times New Roman"/>
          <w:i/>
          <w:sz w:val="28"/>
          <w:szCs w:val="28"/>
        </w:rPr>
        <w:t>наименование, содержащее указание на характер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862DEC" w:rsidRPr="0027063D" w:rsidRDefault="00862DEC" w:rsidP="00862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B21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62DEC" w:rsidRPr="0027063D" w:rsidRDefault="00862DEC" w:rsidP="00862D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27063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1.1. </w:t>
      </w:r>
      <w:r w:rsidR="0027063D" w:rsidRPr="0027063D">
        <w:rPr>
          <w:rFonts w:ascii="Times New Roman" w:hAnsi="Times New Roman" w:cs="Times New Roman"/>
          <w:sz w:val="28"/>
          <w:szCs w:val="28"/>
        </w:rPr>
        <w:t>Муниципальное</w:t>
      </w:r>
      <w:r w:rsidRPr="0027063D">
        <w:rPr>
          <w:rFonts w:ascii="Times New Roman" w:hAnsi="Times New Roman" w:cs="Times New Roman"/>
          <w:sz w:val="28"/>
          <w:szCs w:val="28"/>
        </w:rPr>
        <w:t xml:space="preserve"> казенное </w:t>
      </w:r>
      <w:r w:rsidR="0027063D" w:rsidRPr="0027063D">
        <w:rPr>
          <w:rFonts w:ascii="Times New Roman" w:hAnsi="Times New Roman" w:cs="Times New Roman"/>
          <w:sz w:val="28"/>
          <w:szCs w:val="28"/>
        </w:rPr>
        <w:t xml:space="preserve">учреждение </w:t>
      </w:r>
      <w:r w:rsidR="00DF21E2">
        <w:rPr>
          <w:rFonts w:ascii="Times New Roman" w:hAnsi="Times New Roman" w:cs="Times New Roman"/>
          <w:i/>
          <w:sz w:val="28"/>
          <w:szCs w:val="28"/>
        </w:rPr>
        <w:t>указывается полное наименование учреждения</w:t>
      </w:r>
      <w:r w:rsidRPr="0027063D">
        <w:rPr>
          <w:rFonts w:ascii="Times New Roman" w:hAnsi="Times New Roman" w:cs="Times New Roman"/>
          <w:sz w:val="28"/>
          <w:szCs w:val="28"/>
        </w:rPr>
        <w:t>,</w:t>
      </w:r>
      <w:r w:rsidR="00DF21E2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в дальнейшем именуемое </w:t>
      </w:r>
      <w:r w:rsidR="00970EEB">
        <w:rPr>
          <w:rFonts w:ascii="Times New Roman" w:hAnsi="Times New Roman" w:cs="Times New Roman"/>
          <w:sz w:val="28"/>
          <w:szCs w:val="28"/>
        </w:rPr>
        <w:t>«</w:t>
      </w:r>
      <w:r w:rsidRPr="0027063D">
        <w:rPr>
          <w:rFonts w:ascii="Times New Roman" w:hAnsi="Times New Roman" w:cs="Times New Roman"/>
          <w:sz w:val="28"/>
          <w:szCs w:val="28"/>
        </w:rPr>
        <w:t>Учреждение</w:t>
      </w:r>
      <w:r w:rsidR="00970EEB">
        <w:rPr>
          <w:rFonts w:ascii="Times New Roman" w:hAnsi="Times New Roman" w:cs="Times New Roman"/>
          <w:sz w:val="28"/>
          <w:szCs w:val="28"/>
        </w:rPr>
        <w:t>»</w:t>
      </w:r>
      <w:r w:rsidRPr="0027063D">
        <w:rPr>
          <w:rFonts w:ascii="Times New Roman" w:hAnsi="Times New Roman" w:cs="Times New Roman"/>
          <w:sz w:val="28"/>
          <w:szCs w:val="28"/>
        </w:rPr>
        <w:t>,</w:t>
      </w:r>
      <w:r w:rsidR="00DF21E2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создано </w:t>
      </w:r>
      <w:r w:rsidR="00DF21E2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 xml:space="preserve"> </w:t>
      </w:r>
      <w:r w:rsidR="00DF21E2" w:rsidRPr="00DF21E2">
        <w:rPr>
          <w:rFonts w:ascii="Times New Roman" w:hAnsi="Times New Roman" w:cs="Times New Roman"/>
          <w:i/>
          <w:sz w:val="28"/>
          <w:szCs w:val="28"/>
        </w:rPr>
        <w:t xml:space="preserve">указываются вид, дата и номер </w:t>
      </w:r>
      <w:r w:rsidR="00DF21E2">
        <w:rPr>
          <w:rFonts w:ascii="Times New Roman" w:hAnsi="Times New Roman" w:cs="Times New Roman"/>
          <w:i/>
          <w:sz w:val="28"/>
          <w:szCs w:val="28"/>
        </w:rPr>
        <w:t xml:space="preserve">муниципального </w:t>
      </w:r>
      <w:r w:rsidR="00DF21E2" w:rsidRPr="00DF21E2">
        <w:rPr>
          <w:rFonts w:ascii="Times New Roman" w:hAnsi="Times New Roman" w:cs="Times New Roman"/>
          <w:i/>
          <w:sz w:val="28"/>
          <w:szCs w:val="28"/>
        </w:rPr>
        <w:t>правового</w:t>
      </w:r>
      <w:r w:rsidR="00584B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F21E2" w:rsidRPr="00DF21E2">
        <w:rPr>
          <w:rFonts w:ascii="Times New Roman" w:hAnsi="Times New Roman" w:cs="Times New Roman"/>
          <w:i/>
          <w:sz w:val="28"/>
          <w:szCs w:val="28"/>
        </w:rPr>
        <w:t>акта о создании</w:t>
      </w:r>
      <w:r w:rsidR="00DF21E2">
        <w:rPr>
          <w:rFonts w:ascii="Times New Roman" w:hAnsi="Times New Roman" w:cs="Times New Roman"/>
          <w:sz w:val="28"/>
          <w:szCs w:val="28"/>
        </w:rPr>
        <w:t xml:space="preserve"> п</w:t>
      </w:r>
      <w:r w:rsidRPr="0027063D">
        <w:rPr>
          <w:rFonts w:ascii="Times New Roman" w:hAnsi="Times New Roman" w:cs="Times New Roman"/>
          <w:sz w:val="28"/>
          <w:szCs w:val="28"/>
        </w:rPr>
        <w:t>утем учреждения.</w:t>
      </w:r>
    </w:p>
    <w:p w:rsidR="00862DEC" w:rsidRPr="0027063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1.2.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Учредителем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собственником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имущества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Учреждения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является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="00670FDD" w:rsidRPr="00670FDD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670FD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Функции и полномочия учредителя Учреждения осуществляют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670FDD">
        <w:rPr>
          <w:rFonts w:ascii="Times New Roman" w:hAnsi="Times New Roman" w:cs="Times New Roman"/>
          <w:i/>
          <w:sz w:val="28"/>
          <w:szCs w:val="28"/>
        </w:rPr>
        <w:t>указ</w:t>
      </w:r>
      <w:r w:rsidR="00670FDD" w:rsidRPr="00670FDD">
        <w:rPr>
          <w:rFonts w:ascii="Times New Roman" w:hAnsi="Times New Roman" w:cs="Times New Roman"/>
          <w:i/>
          <w:sz w:val="28"/>
          <w:szCs w:val="28"/>
        </w:rPr>
        <w:t>ать</w:t>
      </w:r>
      <w:r w:rsidRPr="00670FDD">
        <w:rPr>
          <w:rFonts w:ascii="Times New Roman" w:hAnsi="Times New Roman" w:cs="Times New Roman"/>
          <w:i/>
          <w:sz w:val="28"/>
          <w:szCs w:val="28"/>
        </w:rPr>
        <w:t xml:space="preserve"> орган</w:t>
      </w:r>
      <w:r w:rsidR="00670FDD">
        <w:rPr>
          <w:rFonts w:ascii="Times New Roman" w:hAnsi="Times New Roman" w:cs="Times New Roman"/>
          <w:i/>
          <w:sz w:val="28"/>
          <w:szCs w:val="28"/>
        </w:rPr>
        <w:t>(ы)</w:t>
      </w:r>
      <w:r w:rsidRPr="00670F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70FDD" w:rsidRPr="00670FDD">
        <w:rPr>
          <w:rFonts w:ascii="Times New Roman" w:hAnsi="Times New Roman" w:cs="Times New Roman"/>
          <w:i/>
          <w:sz w:val="28"/>
          <w:szCs w:val="28"/>
        </w:rPr>
        <w:t>местного самоуправления</w:t>
      </w:r>
      <w:r w:rsidRPr="00670FDD">
        <w:rPr>
          <w:rFonts w:ascii="Times New Roman" w:hAnsi="Times New Roman" w:cs="Times New Roman"/>
          <w:i/>
          <w:sz w:val="28"/>
          <w:szCs w:val="28"/>
        </w:rPr>
        <w:t>, определенн</w:t>
      </w:r>
      <w:r w:rsidR="00670FDD">
        <w:rPr>
          <w:rFonts w:ascii="Times New Roman" w:hAnsi="Times New Roman" w:cs="Times New Roman"/>
          <w:i/>
          <w:sz w:val="28"/>
          <w:szCs w:val="28"/>
        </w:rPr>
        <w:t>ый(ые)</w:t>
      </w:r>
      <w:r w:rsidRPr="00670FDD">
        <w:rPr>
          <w:rFonts w:ascii="Times New Roman" w:hAnsi="Times New Roman" w:cs="Times New Roman"/>
          <w:i/>
          <w:sz w:val="28"/>
          <w:szCs w:val="28"/>
        </w:rPr>
        <w:t xml:space="preserve"> в</w:t>
      </w:r>
      <w:r w:rsidR="00670FDD" w:rsidRPr="00670F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0FDD">
        <w:rPr>
          <w:rFonts w:ascii="Times New Roman" w:hAnsi="Times New Roman" w:cs="Times New Roman"/>
          <w:i/>
          <w:sz w:val="28"/>
          <w:szCs w:val="28"/>
        </w:rPr>
        <w:t>решении о создании Учреждения</w:t>
      </w:r>
      <w:r w:rsidR="00670FDD" w:rsidRPr="00670FDD">
        <w:rPr>
          <w:rFonts w:ascii="Times New Roman" w:hAnsi="Times New Roman" w:cs="Times New Roman"/>
          <w:i/>
          <w:sz w:val="28"/>
          <w:szCs w:val="28"/>
        </w:rPr>
        <w:t>,</w:t>
      </w:r>
      <w:r w:rsidR="00670FD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="00670FDD">
        <w:rPr>
          <w:rFonts w:ascii="Times New Roman" w:hAnsi="Times New Roman" w:cs="Times New Roman"/>
          <w:sz w:val="28"/>
          <w:szCs w:val="28"/>
        </w:rPr>
        <w:t>-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="00670FDD">
        <w:rPr>
          <w:rFonts w:ascii="Times New Roman" w:hAnsi="Times New Roman" w:cs="Times New Roman"/>
          <w:sz w:val="28"/>
          <w:szCs w:val="28"/>
        </w:rPr>
        <w:t>Учредитель)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670FD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1.3.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Учреждение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является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унитарной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некоммерческой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организацией, не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имеет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извлечение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прибыли в качестве основной цели своей деятельности и не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распределяет полученную прибыль между участниками.</w:t>
      </w:r>
    </w:p>
    <w:p w:rsidR="00862DEC" w:rsidRPr="0027063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1.4. Учреждение является юридическим лицом, имеет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обособленное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имущество,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бюджетную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смету,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лицевые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счета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в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территориальном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органе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Федерального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казначейства,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печать со своим наименованием, бланки, штампы,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своего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имени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приобретает имущественные и неимущественные права, несет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обязанности,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выступает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истцом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ответчиком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в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судах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общей юрисдикции,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арбитражных, третейских судах в соответствии с законодательством Российской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Федерации.</w:t>
      </w:r>
    </w:p>
    <w:p w:rsidR="00862DEC" w:rsidRPr="0027063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1.5.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Учреждение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осуществляет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свою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деятельность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в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соответствии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</w:t>
      </w:r>
      <w:r w:rsidR="00B21964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Федерации, указами и распоряжениями Президента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Российской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Федерации,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постановлениями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распоряжениями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Правительства</w:t>
      </w:r>
      <w:r w:rsidR="00670FDD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D266F6">
        <w:rPr>
          <w:rFonts w:ascii="Times New Roman" w:hAnsi="Times New Roman" w:cs="Times New Roman"/>
          <w:sz w:val="28"/>
          <w:szCs w:val="28"/>
        </w:rPr>
        <w:t>нормативными правовыми актами органов государственной власти</w:t>
      </w:r>
      <w:r w:rsidRPr="0027063D">
        <w:rPr>
          <w:rFonts w:ascii="Times New Roman" w:hAnsi="Times New Roman" w:cs="Times New Roman"/>
          <w:sz w:val="28"/>
          <w:szCs w:val="28"/>
        </w:rPr>
        <w:t xml:space="preserve"> </w:t>
      </w:r>
      <w:r w:rsidR="00F37194">
        <w:rPr>
          <w:rFonts w:ascii="Times New Roman" w:hAnsi="Times New Roman" w:cs="Times New Roman"/>
          <w:sz w:val="28"/>
          <w:szCs w:val="28"/>
        </w:rPr>
        <w:t>Брянской области</w:t>
      </w:r>
      <w:r w:rsidRPr="0027063D">
        <w:rPr>
          <w:rFonts w:ascii="Times New Roman" w:hAnsi="Times New Roman" w:cs="Times New Roman"/>
          <w:sz w:val="28"/>
          <w:szCs w:val="28"/>
        </w:rPr>
        <w:t xml:space="preserve">, </w:t>
      </w:r>
      <w:r w:rsidR="00D266F6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D266F6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B219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1.6. Местонахождение Учреждения </w:t>
      </w:r>
      <w:r w:rsidRPr="00670FDD">
        <w:rPr>
          <w:rFonts w:ascii="Times New Roman" w:hAnsi="Times New Roman" w:cs="Times New Roman"/>
          <w:i/>
          <w:sz w:val="28"/>
          <w:szCs w:val="28"/>
        </w:rPr>
        <w:t>указывается адрес</w:t>
      </w:r>
      <w:r w:rsidR="00670FD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1F49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DEC" w:rsidRPr="00C33A98" w:rsidRDefault="00862DEC" w:rsidP="00B21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2. Предмет, цели и виды деятельности Учреждения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2.1. Учреждение создано для оказания услуг, выполнения работ и (или)</w:t>
      </w:r>
      <w:r w:rsidR="007B713E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1F49C5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7063D">
        <w:rPr>
          <w:rFonts w:ascii="Times New Roman" w:hAnsi="Times New Roman" w:cs="Times New Roman"/>
          <w:sz w:val="28"/>
          <w:szCs w:val="28"/>
        </w:rPr>
        <w:t>функций в целях обеспечения реализации</w:t>
      </w:r>
      <w:r w:rsidR="007B713E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предусмотренных законодательством Российской Федерации полномочий</w:t>
      </w:r>
      <w:r w:rsidR="005A408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Учредителя </w:t>
      </w:r>
      <w:r w:rsidRPr="005A4086">
        <w:rPr>
          <w:rFonts w:ascii="Times New Roman" w:hAnsi="Times New Roman" w:cs="Times New Roman"/>
          <w:sz w:val="28"/>
          <w:szCs w:val="28"/>
        </w:rPr>
        <w:t>в сфере</w:t>
      </w:r>
      <w:r w:rsidRPr="005A408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A4086" w:rsidRPr="005A4086">
        <w:rPr>
          <w:rFonts w:ascii="Times New Roman" w:hAnsi="Times New Roman" w:cs="Times New Roman"/>
          <w:i/>
          <w:sz w:val="28"/>
          <w:szCs w:val="28"/>
        </w:rPr>
        <w:t xml:space="preserve">указываются наименование </w:t>
      </w:r>
      <w:r w:rsidR="00B21964">
        <w:rPr>
          <w:rFonts w:ascii="Times New Roman" w:hAnsi="Times New Roman" w:cs="Times New Roman"/>
          <w:i/>
          <w:sz w:val="28"/>
          <w:szCs w:val="28"/>
        </w:rPr>
        <w:t>муниципальных</w:t>
      </w:r>
      <w:r w:rsidR="005A4086" w:rsidRPr="005A4086">
        <w:rPr>
          <w:rFonts w:ascii="Times New Roman" w:hAnsi="Times New Roman" w:cs="Times New Roman"/>
          <w:i/>
          <w:sz w:val="28"/>
          <w:szCs w:val="28"/>
        </w:rPr>
        <w:t xml:space="preserve"> услуг, работ и (или) </w:t>
      </w:r>
      <w:r w:rsidR="00B21964">
        <w:rPr>
          <w:rFonts w:ascii="Times New Roman" w:hAnsi="Times New Roman" w:cs="Times New Roman"/>
          <w:i/>
          <w:sz w:val="28"/>
          <w:szCs w:val="28"/>
        </w:rPr>
        <w:t>муниципальных</w:t>
      </w:r>
      <w:r w:rsidR="005A4086" w:rsidRPr="005A4086">
        <w:rPr>
          <w:rFonts w:ascii="Times New Roman" w:hAnsi="Times New Roman" w:cs="Times New Roman"/>
          <w:i/>
          <w:sz w:val="28"/>
          <w:szCs w:val="28"/>
        </w:rPr>
        <w:t xml:space="preserve"> функций</w:t>
      </w:r>
      <w:r w:rsidR="005A4086">
        <w:rPr>
          <w:rFonts w:ascii="Times New Roman" w:hAnsi="Times New Roman" w:cs="Times New Roman"/>
          <w:i/>
          <w:sz w:val="28"/>
          <w:szCs w:val="28"/>
        </w:rPr>
        <w:t>.</w:t>
      </w:r>
      <w:r w:rsidR="005A4086" w:rsidRPr="0027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2.2. Предметом деятельности Учреждения является </w:t>
      </w:r>
      <w:r w:rsidR="005A4086">
        <w:rPr>
          <w:rFonts w:ascii="Times New Roman" w:hAnsi="Times New Roman" w:cs="Times New Roman"/>
          <w:i/>
          <w:sz w:val="28"/>
          <w:szCs w:val="28"/>
        </w:rPr>
        <w:t>указать</w:t>
      </w:r>
      <w:r w:rsidRPr="0027063D">
        <w:rPr>
          <w:rFonts w:ascii="Times New Roman" w:hAnsi="Times New Roman" w:cs="Times New Roman"/>
          <w:sz w:val="28"/>
          <w:szCs w:val="28"/>
        </w:rPr>
        <w:t>,</w:t>
      </w:r>
      <w:r w:rsidR="005A408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направленная на достижение целей деятельности учреждения.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2.3. Целями деятельности Учреждения являются:</w:t>
      </w:r>
    </w:p>
    <w:p w:rsidR="00862DEC" w:rsidRPr="005A4086" w:rsidRDefault="005A4086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перечислить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lastRenderedPageBreak/>
        <w:t xml:space="preserve">2.4. Для достижения </w:t>
      </w:r>
      <w:r w:rsidR="007B713E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Pr="0027063D">
        <w:rPr>
          <w:rFonts w:ascii="Times New Roman" w:hAnsi="Times New Roman" w:cs="Times New Roman"/>
          <w:sz w:val="28"/>
          <w:szCs w:val="28"/>
        </w:rPr>
        <w:t>целей деятельности Учреждение</w:t>
      </w:r>
      <w:r w:rsidR="007B713E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осуществляет следующие основные виды деятельности:</w:t>
      </w:r>
    </w:p>
    <w:p w:rsidR="00862DEC" w:rsidRPr="005A4086" w:rsidRDefault="005A4086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перечислить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2.5. Учреждение вправе осуществлять следующие виды приносящей доход</w:t>
      </w:r>
      <w:r w:rsidR="005A408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деятельности, выполнять работы и услуги, не относящиеся к основным видам</w:t>
      </w:r>
      <w:r w:rsidR="005A408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деятельности Учреждения, лишь постольку, поскольку это служит достижению</w:t>
      </w:r>
      <w:r w:rsidR="005A408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целей, ради которых оно создано:</w:t>
      </w:r>
    </w:p>
    <w:p w:rsidR="00862DEC" w:rsidRPr="005A4086" w:rsidRDefault="005A4086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перечислить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Доходы от указанных видов деятельности поступают в бюджет </w:t>
      </w:r>
      <w:r w:rsidR="005A4086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2.6. Учреждение обладает полномочиями </w:t>
      </w:r>
      <w:r w:rsidR="00D94636">
        <w:rPr>
          <w:rFonts w:ascii="Times New Roman" w:hAnsi="Times New Roman" w:cs="Times New Roman"/>
          <w:sz w:val="28"/>
          <w:szCs w:val="28"/>
        </w:rPr>
        <w:t>муниципального</w:t>
      </w:r>
      <w:r w:rsidRPr="0027063D">
        <w:rPr>
          <w:rFonts w:ascii="Times New Roman" w:hAnsi="Times New Roman" w:cs="Times New Roman"/>
          <w:sz w:val="28"/>
          <w:szCs w:val="28"/>
        </w:rPr>
        <w:t xml:space="preserve"> заказчика при</w:t>
      </w:r>
      <w:r w:rsidR="007B713E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осуществлении функций по размещению заказов на поставки товаров, выполнение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работ, оказание услуг для </w:t>
      </w:r>
      <w:r w:rsidR="00D94636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27063D">
        <w:rPr>
          <w:rFonts w:ascii="Times New Roman" w:hAnsi="Times New Roman" w:cs="Times New Roman"/>
          <w:sz w:val="28"/>
          <w:szCs w:val="28"/>
        </w:rPr>
        <w:t>нужд в соответствии с действующим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2.7. Учреждение не вправе осуществлять виды деятельности, выполнять</w:t>
      </w:r>
      <w:r w:rsidR="00D83795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работы и услуги, не указанные в Уставе.</w:t>
      </w:r>
    </w:p>
    <w:p w:rsidR="00862DEC" w:rsidRPr="0027063D" w:rsidRDefault="00862DEC" w:rsidP="007B71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2.8. В случае осуществления Учреждением видов деятельности, которые в</w:t>
      </w:r>
      <w:r w:rsidR="007B713E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соответствии с действующим </w:t>
      </w:r>
      <w:r w:rsidR="007B713E">
        <w:rPr>
          <w:rFonts w:ascii="Times New Roman" w:hAnsi="Times New Roman" w:cs="Times New Roman"/>
          <w:sz w:val="28"/>
          <w:szCs w:val="28"/>
        </w:rPr>
        <w:t>з</w:t>
      </w:r>
      <w:r w:rsidRPr="0027063D">
        <w:rPr>
          <w:rFonts w:ascii="Times New Roman" w:hAnsi="Times New Roman" w:cs="Times New Roman"/>
          <w:sz w:val="28"/>
          <w:szCs w:val="28"/>
        </w:rPr>
        <w:t>аконодательством подлежат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обязательному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лицензированию или для осуществления которых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необходимо получение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специального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разрешения, Учреждение приобретает право осуществлять только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после получения соответствующей </w:t>
      </w:r>
      <w:r w:rsidR="007B713E">
        <w:rPr>
          <w:rFonts w:ascii="Times New Roman" w:hAnsi="Times New Roman" w:cs="Times New Roman"/>
          <w:sz w:val="28"/>
          <w:szCs w:val="28"/>
        </w:rPr>
        <w:t xml:space="preserve">лицензии (разрешения) </w:t>
      </w:r>
      <w:r w:rsidRPr="0027063D">
        <w:rPr>
          <w:rFonts w:ascii="Times New Roman" w:hAnsi="Times New Roman" w:cs="Times New Roman"/>
          <w:sz w:val="28"/>
          <w:szCs w:val="28"/>
        </w:rPr>
        <w:t>в порядке,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установленном действующим законодательством.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B219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3. Организация деятельности и управление Учреждением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3.1. Органом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управления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Учреждения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является руководитель Учреждения</w:t>
      </w:r>
      <w:r w:rsidR="00D94636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  <w:r w:rsidRPr="00270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07DC" w:rsidRDefault="0086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3.2. К исключительной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компетенции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Учредителя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относятся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следующие</w:t>
      </w:r>
      <w:r w:rsidR="00D818B8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вопросы: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а)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утверждение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Устава,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изменений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 дополнений в Устав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б) осуществление финансового обеспечения деятельности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в)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назначение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освобождение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от должности руководителя Учреждения в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порядке,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установленном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Российской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Федерации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="00D94636">
        <w:rPr>
          <w:rFonts w:ascii="Times New Roman" w:hAnsi="Times New Roman" w:cs="Times New Roman"/>
          <w:sz w:val="28"/>
          <w:szCs w:val="28"/>
        </w:rPr>
        <w:t xml:space="preserve">и муниципальными правовыми актами </w:t>
      </w:r>
      <w:r w:rsidR="00D94636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;</w:t>
      </w:r>
    </w:p>
    <w:p w:rsidR="00A307DC" w:rsidRDefault="0086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г) заключение, изменение 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прекращение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трудового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договора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</w:t>
      </w:r>
      <w:r w:rsidR="00D818B8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руководителем Учреждения;</w:t>
      </w:r>
    </w:p>
    <w:p w:rsidR="00A307DC" w:rsidRDefault="00862D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д) определение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основных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направлений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деятельности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Учреждения,</w:t>
      </w:r>
      <w:r w:rsidR="00D818B8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утверждение годовой бюджетной сметы Учреждения и внесение в нее изменений;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е) осуществление контроля за деятельностью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lastRenderedPageBreak/>
        <w:t>ж) назначение ликвидационной комиссии, утверждение промежуточного</w:t>
      </w:r>
      <w:r w:rsidR="00B57822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ликвидационного и ликвидационного балансов;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з) осуществление иных функций и полномочий Учредителя, установленных</w:t>
      </w:r>
      <w:r w:rsidR="00D94636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 и </w:t>
      </w:r>
      <w:r w:rsidR="00D94636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D94636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B21964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862DEC" w:rsidRPr="0027063D">
        <w:rPr>
          <w:rFonts w:ascii="Times New Roman" w:hAnsi="Times New Roman" w:cs="Times New Roman"/>
          <w:sz w:val="28"/>
          <w:szCs w:val="28"/>
        </w:rPr>
        <w:t xml:space="preserve">Руководителем Учреждения является </w:t>
      </w:r>
      <w:r w:rsidR="00862DEC" w:rsidRPr="004C6B9B">
        <w:rPr>
          <w:rFonts w:ascii="Times New Roman" w:hAnsi="Times New Roman" w:cs="Times New Roman"/>
          <w:i/>
          <w:sz w:val="28"/>
          <w:szCs w:val="28"/>
        </w:rPr>
        <w:t>указывается директор, генеральный директор, ректор, главный врач, художественный</w:t>
      </w:r>
      <w:r w:rsidR="004C6B9B" w:rsidRPr="004C6B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62DEC" w:rsidRPr="004C6B9B">
        <w:rPr>
          <w:rFonts w:ascii="Times New Roman" w:hAnsi="Times New Roman" w:cs="Times New Roman"/>
          <w:i/>
          <w:sz w:val="28"/>
          <w:szCs w:val="28"/>
        </w:rPr>
        <w:t>руководитель, управляющий</w:t>
      </w:r>
      <w:r w:rsidR="004C6B9B" w:rsidRPr="004C6B9B">
        <w:rPr>
          <w:rFonts w:ascii="Times New Roman" w:hAnsi="Times New Roman" w:cs="Times New Roman"/>
          <w:i/>
          <w:sz w:val="28"/>
          <w:szCs w:val="28"/>
        </w:rPr>
        <w:t>,</w:t>
      </w:r>
      <w:r w:rsidR="004C6B9B">
        <w:rPr>
          <w:rFonts w:ascii="Times New Roman" w:hAnsi="Times New Roman" w:cs="Times New Roman"/>
          <w:sz w:val="28"/>
          <w:szCs w:val="28"/>
        </w:rPr>
        <w:t xml:space="preserve"> </w:t>
      </w:r>
      <w:r w:rsidR="00862DEC" w:rsidRPr="0027063D">
        <w:rPr>
          <w:rFonts w:ascii="Times New Roman" w:hAnsi="Times New Roman" w:cs="Times New Roman"/>
          <w:sz w:val="28"/>
          <w:szCs w:val="28"/>
        </w:rPr>
        <w:t>который назначается и освобождается от должности Учредителем в соответствии</w:t>
      </w:r>
      <w:r w:rsidR="004C6B9B">
        <w:rPr>
          <w:rFonts w:ascii="Times New Roman" w:hAnsi="Times New Roman" w:cs="Times New Roman"/>
          <w:sz w:val="28"/>
          <w:szCs w:val="28"/>
        </w:rPr>
        <w:t xml:space="preserve"> </w:t>
      </w:r>
      <w:r w:rsidR="00862DEC" w:rsidRPr="0027063D">
        <w:rPr>
          <w:rFonts w:ascii="Times New Roman" w:hAnsi="Times New Roman" w:cs="Times New Roman"/>
          <w:sz w:val="28"/>
          <w:szCs w:val="28"/>
        </w:rPr>
        <w:t>с действующим законодательством.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Учредитель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заключает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с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руководителем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Учреждения трудовой договор н</w:t>
      </w:r>
      <w:r w:rsidR="004C6B9B">
        <w:rPr>
          <w:rFonts w:ascii="Times New Roman" w:hAnsi="Times New Roman" w:cs="Times New Roman"/>
          <w:sz w:val="28"/>
          <w:szCs w:val="28"/>
        </w:rPr>
        <w:t xml:space="preserve">а </w:t>
      </w:r>
      <w:r w:rsidRPr="004C6B9B">
        <w:rPr>
          <w:rFonts w:ascii="Times New Roman" w:hAnsi="Times New Roman" w:cs="Times New Roman"/>
          <w:i/>
          <w:sz w:val="28"/>
          <w:szCs w:val="28"/>
        </w:rPr>
        <w:t>указывается: неопределенный срок или на срок не более 5 лет в случае,</w:t>
      </w:r>
      <w:r w:rsidR="004C6B9B" w:rsidRPr="004C6B9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C6B9B">
        <w:rPr>
          <w:rFonts w:ascii="Times New Roman" w:hAnsi="Times New Roman" w:cs="Times New Roman"/>
          <w:i/>
          <w:sz w:val="28"/>
          <w:szCs w:val="28"/>
        </w:rPr>
        <w:t>если трудовые отношения предполагают срочный характер</w:t>
      </w:r>
      <w:r w:rsidR="004C6B9B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3.3.1. Руководитель Учреждения: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а) без доверенности действует от имени Учреждения, представляет его во всех учреждениях, предприятиях и организациях, в судах;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б) осуществляет оперативное руководство деятельностью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в) в пределах, установленных трудовым договором и Уставом, заключает сделки, договоры (контракты), соответствующие целям деятельности Учреждения, выдает доверенности, открывает лицевые счета в порядке, предусмотренном действующим законодательством;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г) по согласованию с Учредителем утверждает в пределах своих полномочий штатное расписание и структуру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д) принимает, увольняет работников Учреждения в соответствии с нормами трудового законодательства;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е) утверждает регламентирующие деятельность Учреждения внутренние документы, издает приказы и распоряжения, дает поручения и указания, обязательные для исполнения всеми работниками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ж) обеспечивает сохранность и использование по назначению имущества, закрепленного на праве оперативного управления за Учреждением;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з) обеспечивает использование по назначению земельного участка, предоставленного Учреждению на праве постоянного (бессрочного) пользования;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и) представляет в установленные сроки все виды отчетности, предусмотренные законодательством Российской Федерации и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к) вправе сформировать совещательные органы Учреждения, функции и состав которых определяются положениями об этих органах, утвержденными руководителем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л) обеспечивает своевременную уплату налогов и сборов в порядке и размерах, определяемых налоговым законодательством Российской Федерации;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lastRenderedPageBreak/>
        <w:t>м) обеспечивает соблюдение законности в деятельности Учреждения, контролирует работу и обеспечивает эффективное взаимодействие структурных подразделений Учреждения;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н) выполняет иные функции, вытекающие из Устава.</w:t>
      </w:r>
    </w:p>
    <w:p w:rsidR="00862DEC" w:rsidRPr="0027063D" w:rsidRDefault="00862DEC" w:rsidP="00FE3A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3.3.2. Руководитель Учреждения несет ответственность за свои действия (бездействие) в порядке и на условиях, установленных действующим законодательством. Руководитель Учреждения может быть привлечен к материальной, дисциплинарной, административной и уголовной ответственности в случаях, предусмотренных действующим законодательством.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7312A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4. Имущество и финансовое обеспечение</w:t>
      </w:r>
      <w:r w:rsidR="007312A7" w:rsidRPr="00C33A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A98">
        <w:rPr>
          <w:rFonts w:ascii="Times New Roman" w:hAnsi="Times New Roman" w:cs="Times New Roman"/>
          <w:b/>
          <w:sz w:val="28"/>
          <w:szCs w:val="28"/>
        </w:rPr>
        <w:t>деятельности Учреждения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5CF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4.1. Имущество Учреждения находится в </w:t>
      </w:r>
      <w:r w:rsidR="005735C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7063D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, отражается на самостоятельном балансе Учреждения и закрепляется за Учреждением на праве оперативного управления в соответствии с Гражданским кодексом Российской Федерац</w:t>
      </w:r>
      <w:r w:rsidR="005735CF">
        <w:rPr>
          <w:rFonts w:ascii="Times New Roman" w:hAnsi="Times New Roman" w:cs="Times New Roman"/>
          <w:sz w:val="28"/>
          <w:szCs w:val="28"/>
        </w:rPr>
        <w:t>ии.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Учреждение владеет, пользуется этим имуществом в пределах, установленных законом, в соответствии с целями своей деятельности, назначением этого имущества.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5735CF">
        <w:rPr>
          <w:rFonts w:ascii="Times New Roman" w:hAnsi="Times New Roman" w:cs="Times New Roman"/>
          <w:sz w:val="28"/>
          <w:szCs w:val="28"/>
        </w:rPr>
        <w:t>2</w:t>
      </w:r>
      <w:r w:rsidRPr="0027063D">
        <w:rPr>
          <w:rFonts w:ascii="Times New Roman" w:hAnsi="Times New Roman" w:cs="Times New Roman"/>
          <w:sz w:val="28"/>
          <w:szCs w:val="28"/>
        </w:rPr>
        <w:t>. Источниками формирования имущества и финансового обеспечения деятельности Учреждения являются: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2493">
        <w:rPr>
          <w:rFonts w:ascii="Times New Roman" w:hAnsi="Times New Roman" w:cs="Times New Roman"/>
          <w:sz w:val="28"/>
          <w:szCs w:val="28"/>
        </w:rPr>
        <w:t>а) движимое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="00DB2493" w:rsidRPr="00DB2493">
        <w:rPr>
          <w:rFonts w:ascii="Times New Roman" w:hAnsi="Times New Roman" w:cs="Times New Roman"/>
          <w:sz w:val="28"/>
          <w:szCs w:val="28"/>
        </w:rPr>
        <w:t xml:space="preserve">(недвижимое) </w:t>
      </w:r>
      <w:r w:rsidRPr="00DB2493">
        <w:rPr>
          <w:rFonts w:ascii="Times New Roman" w:hAnsi="Times New Roman" w:cs="Times New Roman"/>
          <w:sz w:val="28"/>
          <w:szCs w:val="28"/>
        </w:rPr>
        <w:t>имущество</w:t>
      </w:r>
      <w:r w:rsidR="00DB2493" w:rsidRPr="00DB2493">
        <w:rPr>
          <w:rFonts w:ascii="Times New Roman" w:hAnsi="Times New Roman" w:cs="Times New Roman"/>
          <w:sz w:val="28"/>
          <w:szCs w:val="28"/>
        </w:rPr>
        <w:t>.</w:t>
      </w:r>
      <w:r w:rsidRPr="00DB2493">
        <w:rPr>
          <w:rFonts w:ascii="Times New Roman" w:hAnsi="Times New Roman" w:cs="Times New Roman"/>
          <w:sz w:val="28"/>
          <w:szCs w:val="28"/>
        </w:rPr>
        <w:t xml:space="preserve"> </w:t>
      </w:r>
      <w:r w:rsidR="00DB2493">
        <w:rPr>
          <w:rFonts w:ascii="Times New Roman" w:hAnsi="Times New Roman" w:cs="Times New Roman"/>
          <w:i/>
          <w:sz w:val="28"/>
          <w:szCs w:val="28"/>
        </w:rPr>
        <w:t>Необходимо определять такое имущество с учетом муниципальных правовых актов, регулирующих порядок распоряжения муниципального имущества муниципального образования.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б) средства, выделяемые целевым назначением из бюджета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 xml:space="preserve"> на основании утвержденной Учредителем бюджетной сметы;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в) иные источники, не запрещенные законодательством Российской Федерации.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DE5014">
        <w:rPr>
          <w:rFonts w:ascii="Times New Roman" w:hAnsi="Times New Roman" w:cs="Times New Roman"/>
          <w:sz w:val="28"/>
          <w:szCs w:val="28"/>
        </w:rPr>
        <w:t>3</w:t>
      </w:r>
      <w:r w:rsidRPr="0027063D">
        <w:rPr>
          <w:rFonts w:ascii="Times New Roman" w:hAnsi="Times New Roman" w:cs="Times New Roman"/>
          <w:sz w:val="28"/>
          <w:szCs w:val="28"/>
        </w:rPr>
        <w:t xml:space="preserve">. Учреждение обладает полномочиями получателя бюджетных средств, установленными действующим законодательством, открывает лицевые счета </w:t>
      </w:r>
      <w:r w:rsidR="00FA30FB">
        <w:rPr>
          <w:rFonts w:ascii="Times New Roman" w:hAnsi="Times New Roman" w:cs="Times New Roman"/>
          <w:sz w:val="28"/>
          <w:szCs w:val="28"/>
        </w:rPr>
        <w:t>в порядке, установленном действующим законодательством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DE5014">
        <w:rPr>
          <w:rFonts w:ascii="Times New Roman" w:hAnsi="Times New Roman" w:cs="Times New Roman"/>
          <w:sz w:val="28"/>
          <w:szCs w:val="28"/>
        </w:rPr>
        <w:t>4</w:t>
      </w:r>
      <w:r w:rsidRPr="0027063D">
        <w:rPr>
          <w:rFonts w:ascii="Times New Roman" w:hAnsi="Times New Roman" w:cs="Times New Roman"/>
          <w:sz w:val="28"/>
          <w:szCs w:val="28"/>
        </w:rPr>
        <w:t>. Учреждение использует бюджетные средства в соответствии с утвержденной Учредителем бюджетной сметой. Субсидии и бюджетные кредиты Учреждению не предоставляются.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DE5014">
        <w:rPr>
          <w:rFonts w:ascii="Times New Roman" w:hAnsi="Times New Roman" w:cs="Times New Roman"/>
          <w:sz w:val="28"/>
          <w:szCs w:val="28"/>
        </w:rPr>
        <w:t>5</w:t>
      </w:r>
      <w:r w:rsidRPr="0027063D">
        <w:rPr>
          <w:rFonts w:ascii="Times New Roman" w:hAnsi="Times New Roman" w:cs="Times New Roman"/>
          <w:sz w:val="28"/>
          <w:szCs w:val="28"/>
        </w:rPr>
        <w:t xml:space="preserve">. Учреждение заключает и оплачивает </w:t>
      </w:r>
      <w:r w:rsidR="00DE5014">
        <w:rPr>
          <w:rFonts w:ascii="Times New Roman" w:hAnsi="Times New Roman" w:cs="Times New Roman"/>
          <w:sz w:val="28"/>
          <w:szCs w:val="28"/>
        </w:rPr>
        <w:t>муниципальные</w:t>
      </w:r>
      <w:r w:rsidRPr="0027063D">
        <w:rPr>
          <w:rFonts w:ascii="Times New Roman" w:hAnsi="Times New Roman" w:cs="Times New Roman"/>
          <w:sz w:val="28"/>
          <w:szCs w:val="28"/>
        </w:rPr>
        <w:t xml:space="preserve"> контракты, иные договоры, подлежащие исполнению за счет бюджетных средств, от имени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 xml:space="preserve"> в пределах доведенных Учреждению лимитов бюджетных обязательств, если иное не установлено действующим законодательством, и с учетом принятых и неисполненных обязательств.</w:t>
      </w:r>
    </w:p>
    <w:p w:rsidR="00862DEC" w:rsidRPr="00DE5014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DE5014">
        <w:rPr>
          <w:rFonts w:ascii="Times New Roman" w:hAnsi="Times New Roman" w:cs="Times New Roman"/>
          <w:sz w:val="28"/>
          <w:szCs w:val="28"/>
        </w:rPr>
        <w:t>6</w:t>
      </w:r>
      <w:r w:rsidRPr="0027063D">
        <w:rPr>
          <w:rFonts w:ascii="Times New Roman" w:hAnsi="Times New Roman" w:cs="Times New Roman"/>
          <w:sz w:val="28"/>
          <w:szCs w:val="28"/>
        </w:rPr>
        <w:t xml:space="preserve">. Учреждение отвечает по своим обязательствам находящимися в его распоряжении денежными средствами. При недостаточности указанных </w:t>
      </w:r>
      <w:r w:rsidRPr="0027063D">
        <w:rPr>
          <w:rFonts w:ascii="Times New Roman" w:hAnsi="Times New Roman" w:cs="Times New Roman"/>
          <w:sz w:val="28"/>
          <w:szCs w:val="28"/>
        </w:rPr>
        <w:lastRenderedPageBreak/>
        <w:t xml:space="preserve">денежных средств субсидиарную ответственность по обязательствам </w:t>
      </w:r>
      <w:r w:rsidRPr="00DE5014">
        <w:rPr>
          <w:rFonts w:ascii="Times New Roman" w:hAnsi="Times New Roman" w:cs="Times New Roman"/>
          <w:sz w:val="28"/>
          <w:szCs w:val="28"/>
        </w:rPr>
        <w:t>Учреждения несет собственник в лице Учредителя.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DE5014">
        <w:rPr>
          <w:rFonts w:ascii="Times New Roman" w:hAnsi="Times New Roman" w:cs="Times New Roman"/>
          <w:sz w:val="28"/>
          <w:szCs w:val="28"/>
        </w:rPr>
        <w:t>7</w:t>
      </w:r>
      <w:r w:rsidRPr="0027063D">
        <w:rPr>
          <w:rFonts w:ascii="Times New Roman" w:hAnsi="Times New Roman" w:cs="Times New Roman"/>
          <w:sz w:val="28"/>
          <w:szCs w:val="28"/>
        </w:rPr>
        <w:t>. Учреждение обязано: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а) эффективно использовать имущество, обеспечивать сохранность и использование имущества строго по целевому назначению, в том числе осуществлять капитальный и текущий ремонт имущества в пределах утвержденной бюджетной сметы;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б) не допускать ухудшения технического состояния имущества, помимо его ухудшения, связанного с нормативным износом в процессе эксплуатации;</w:t>
      </w:r>
    </w:p>
    <w:p w:rsidR="00862DEC" w:rsidRPr="0027063D" w:rsidRDefault="00DE5014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62DEC" w:rsidRPr="0027063D">
        <w:rPr>
          <w:rFonts w:ascii="Times New Roman" w:hAnsi="Times New Roman" w:cs="Times New Roman"/>
          <w:sz w:val="28"/>
          <w:szCs w:val="28"/>
        </w:rPr>
        <w:t>) выполнять иные обязанности в соответствии с действующим законодательством, Уставом, приказами Учредителя и Уполномоченного органа.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4.</w:t>
      </w:r>
      <w:r w:rsidR="00A740F7">
        <w:rPr>
          <w:rFonts w:ascii="Times New Roman" w:hAnsi="Times New Roman" w:cs="Times New Roman"/>
          <w:sz w:val="28"/>
          <w:szCs w:val="28"/>
        </w:rPr>
        <w:t>8</w:t>
      </w:r>
      <w:r w:rsidRPr="0027063D">
        <w:rPr>
          <w:rFonts w:ascii="Times New Roman" w:hAnsi="Times New Roman" w:cs="Times New Roman"/>
          <w:sz w:val="28"/>
          <w:szCs w:val="28"/>
        </w:rPr>
        <w:t>. Учреждение не вправе: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а) выступать учредителем (участником) юридических лиц;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б) предоставлять и получать кредиты (займы);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в) приобретать ценные бумаги;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г) совершать сделки, возможным последствием которых является отчуждение или обременение</w:t>
      </w:r>
      <w:r w:rsidR="00992042">
        <w:rPr>
          <w:rFonts w:ascii="Times New Roman" w:hAnsi="Times New Roman" w:cs="Times New Roman"/>
          <w:sz w:val="28"/>
          <w:szCs w:val="28"/>
        </w:rPr>
        <w:t>,</w:t>
      </w:r>
      <w:r w:rsidRPr="0027063D">
        <w:rPr>
          <w:rFonts w:ascii="Times New Roman" w:hAnsi="Times New Roman" w:cs="Times New Roman"/>
          <w:sz w:val="28"/>
          <w:szCs w:val="28"/>
        </w:rPr>
        <w:t xml:space="preserve"> закрепленного за ним </w:t>
      </w:r>
      <w:r w:rsidR="00992042" w:rsidRPr="0027063D">
        <w:rPr>
          <w:rFonts w:ascii="Times New Roman" w:hAnsi="Times New Roman" w:cs="Times New Roman"/>
          <w:sz w:val="28"/>
          <w:szCs w:val="28"/>
        </w:rPr>
        <w:t>имущества,</w:t>
      </w:r>
      <w:r w:rsidRPr="0027063D">
        <w:rPr>
          <w:rFonts w:ascii="Times New Roman" w:hAnsi="Times New Roman" w:cs="Times New Roman"/>
          <w:sz w:val="28"/>
          <w:szCs w:val="28"/>
        </w:rPr>
        <w:t xml:space="preserve"> или приобретенного Учреждением за счет средств, выделенных ему Учредителем на приобретение такого имущества, если иное не установлено действующим законодательством.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EC5C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5. Отчетность и контроль деятельности Учреждения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5.1. Учреждение осуществляет в соответствии с действующим законодательством учет результатов финансово-хозяйственной деятельности, ведет статистическую и бухгалтерскую отчетность, отчитывается о результатах деятельности в порядке и в сроки, установленные законодательством Российской Федерации и </w:t>
      </w:r>
      <w:r w:rsidR="001F1BE0">
        <w:rPr>
          <w:rFonts w:ascii="Times New Roman" w:hAnsi="Times New Roman" w:cs="Times New Roman"/>
          <w:sz w:val="28"/>
          <w:szCs w:val="28"/>
        </w:rPr>
        <w:t>муниципальными</w:t>
      </w:r>
      <w:r w:rsidR="00286F3B">
        <w:rPr>
          <w:rFonts w:ascii="Times New Roman" w:hAnsi="Times New Roman" w:cs="Times New Roman"/>
          <w:sz w:val="28"/>
          <w:szCs w:val="28"/>
        </w:rPr>
        <w:t xml:space="preserve"> </w:t>
      </w:r>
      <w:r w:rsidR="001F1BE0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За искажение отчетности должностные лица Учреждения несут установленную законодательством Российской Федерации дисциплинарную, административную и уголовную ответственность.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5.2. Контроль за деятельностью Учреждения осуществляется Учредителем, </w:t>
      </w:r>
      <w:r w:rsidR="008B6A67">
        <w:rPr>
          <w:rFonts w:ascii="Times New Roman" w:hAnsi="Times New Roman" w:cs="Times New Roman"/>
          <w:sz w:val="28"/>
          <w:szCs w:val="28"/>
        </w:rPr>
        <w:t xml:space="preserve">органами внешнего и внутреннего финансового контроля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 xml:space="preserve">, а также налоговыми и иными органами в пределах их компетенции, на которые в соответствии с действующим законодательством возложена проверка деятельности </w:t>
      </w:r>
      <w:r w:rsidR="007A22A3">
        <w:rPr>
          <w:rFonts w:ascii="Times New Roman" w:hAnsi="Times New Roman" w:cs="Times New Roman"/>
          <w:sz w:val="28"/>
          <w:szCs w:val="28"/>
        </w:rPr>
        <w:t>муниципальных</w:t>
      </w:r>
      <w:r w:rsidRPr="0027063D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5.</w:t>
      </w:r>
      <w:r w:rsidR="00C44FE7">
        <w:rPr>
          <w:rFonts w:ascii="Times New Roman" w:hAnsi="Times New Roman" w:cs="Times New Roman"/>
          <w:sz w:val="28"/>
          <w:szCs w:val="28"/>
        </w:rPr>
        <w:t>3</w:t>
      </w:r>
      <w:r w:rsidRPr="0027063D">
        <w:rPr>
          <w:rFonts w:ascii="Times New Roman" w:hAnsi="Times New Roman" w:cs="Times New Roman"/>
          <w:sz w:val="28"/>
          <w:szCs w:val="28"/>
        </w:rPr>
        <w:t xml:space="preserve">. Контроль за сохранностью и использованием по назначению имущества, закрепленного за учреждением, </w:t>
      </w:r>
      <w:r w:rsidR="00C44FE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27063D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C44FE7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7063D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35198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lastRenderedPageBreak/>
        <w:t>6. Ликвидация и реорганизация Учреждения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6.1. Деятельность Учреждения прекращается на основании </w:t>
      </w:r>
      <w:r w:rsidRPr="0035198A">
        <w:rPr>
          <w:rFonts w:ascii="Times New Roman" w:hAnsi="Times New Roman" w:cs="Times New Roman"/>
          <w:sz w:val="28"/>
          <w:szCs w:val="28"/>
        </w:rPr>
        <w:t>решения</w:t>
      </w:r>
      <w:r w:rsidR="0035198A">
        <w:rPr>
          <w:rFonts w:ascii="Times New Roman" w:hAnsi="Times New Roman" w:cs="Times New Roman"/>
          <w:sz w:val="28"/>
          <w:szCs w:val="28"/>
        </w:rPr>
        <w:t xml:space="preserve"> о ликвидации, принимаемого в установленном порядке</w:t>
      </w:r>
      <w:r w:rsidRPr="0035198A">
        <w:rPr>
          <w:rFonts w:ascii="Times New Roman" w:hAnsi="Times New Roman" w:cs="Times New Roman"/>
          <w:sz w:val="28"/>
          <w:szCs w:val="28"/>
        </w:rPr>
        <w:t>, а также по решению суда по основаниям и в порядке, установленном действующим законодательством Российской Федерации.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6.2. Ликвидация Учреждения влечет его прекращение без перехода в порядке универсального правопреемства его прав и обязанностей к другим лицам.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6.3. Учредитель Учреждения в течение трех рабочих дней после даты принятия решения о ликвидации Учреждения обязан сообщить в письменной форме об этом в уполномоченный орган, осуществляющий государственную регистрацию юридических лиц, для внесения записи в единый государственный реестр юридических лиц записи о том, что Учреждение находится в стадии ликвидации, а также опубликовать сведения о принятии данного решения в порядке, установленном законом.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6.4. Учредитель создает ликвидационную комиссию</w:t>
      </w:r>
      <w:r w:rsidR="0035198A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 устанавливает порядок и сроки ликвидации Учреждения.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С момента назначения ликвидационной комиссии к ней переходят полномочия по управлению делами Учреждения.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Ликвидационная комиссия от имени ликвидируемого Учреждения выступает в суде.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Ликвидационная комиссия опубликовывает в средствах массовой информации, в которых опубликовываются данные о государственной регистрации юридического лица, сообщение о ликвидации Учреждения и о порядке и сроке заявления требований его кредиторами, принимает меры по выявлению кредиторов и получению дебиторской задолженности, а также уведомляет в письменной форме кредиторов о ликвидации Учреждения.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Ликвидационная комиссия составляет промежуточный ликвидационный и ликвидационный балансы.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6.5. Требования кредиторов ликвидируемого Учреждения удовлетворяются в порядке, предусмотренном действующим законодательством.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Если ликвидационной комиссией установлена недостаточность имущества Учреждения для удовлетворения всех требований кредиторов, ликвидационная комиссия обязана обратиться в арбитражный суд с заявлением о банкротстве Учреждения.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Ликвидация Учреждения считается завершенной, а Учреждение прекратившим существование после внесения сведений о его прекращении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6.6. Учреждение может быть реорганизовано в случаях и в порядке, которые предусмотрены Гражданским </w:t>
      </w:r>
      <w:r w:rsidRPr="006C2D4F">
        <w:rPr>
          <w:rFonts w:ascii="Times New Roman" w:hAnsi="Times New Roman" w:cs="Times New Roman"/>
          <w:sz w:val="28"/>
          <w:szCs w:val="28"/>
        </w:rPr>
        <w:t>кодексом</w:t>
      </w:r>
      <w:r w:rsidRPr="0027063D"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федеральными законами. Реорганизация Учреждения может быть осуществлена в форме: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lastRenderedPageBreak/>
        <w:t>а) слияния двух или нескольких казенных учреждений;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б) присоединения к Учреждению одного учреждения или нескольких учреждений соответствующей формы собственности;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в) разделения Учреждения на два учреждения или несколько учреждений соответствующей формы собственности;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г) выделения из Учреждения одного учреждения или нескольких учреждений соответствующей формы собственности.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6.7. Путем изменения типа Учреждения может быть создано автономное или бюджетное учреждение в порядке, установленном </w:t>
      </w:r>
      <w:r w:rsidR="006C2D4F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27063D">
        <w:rPr>
          <w:rFonts w:ascii="Times New Roman" w:hAnsi="Times New Roman" w:cs="Times New Roman"/>
          <w:sz w:val="28"/>
          <w:szCs w:val="28"/>
        </w:rPr>
        <w:t xml:space="preserve">правовыми актами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6.8. При реорганизации Учреждения вносятся необходимые изменения в Устав и единый государственный реестр юридических лиц. Реорганизация влечет переход прав и обязанностей Учреждения к его правопреемникам в соответствии с законодательством Российской Федерации.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Учреждение считается реорганизованным, за исключением случаев реорганизации в форме присоединения, с момента государственной регистрации юридических лиц, создаваемых в результате реорганизации.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При реорганизации Учреждения в форме присоединения к нему другого учреждения первое из них считается реорганизованным с момента внесения в единый государственный реестр юридических лиц записи о прекращении деятельности присоединенного учреждения.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 xml:space="preserve">6.9. При прекращении деятельности Учреждения все документы (управленческие, финансово-хозяйственные, по личному составу и другие) передаются в установленном порядке правопреемнику (правопреемникам). При отсутствии правопреемника документы постоянного хранения, имеющие научно-историческое значение, документы по личному составу (приказы, личные дела и другие) передаются на хранение в </w:t>
      </w:r>
      <w:r w:rsidR="00BD040C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7063D">
        <w:rPr>
          <w:rFonts w:ascii="Times New Roman" w:hAnsi="Times New Roman" w:cs="Times New Roman"/>
          <w:sz w:val="28"/>
          <w:szCs w:val="28"/>
        </w:rPr>
        <w:t xml:space="preserve">архив </w:t>
      </w:r>
      <w:r w:rsidR="005735CF" w:rsidRPr="005735CF">
        <w:rPr>
          <w:rFonts w:ascii="Times New Roman" w:hAnsi="Times New Roman" w:cs="Times New Roman"/>
          <w:i/>
          <w:sz w:val="28"/>
          <w:szCs w:val="28"/>
        </w:rPr>
        <w:t>наименование муниципального образования</w:t>
      </w:r>
      <w:r w:rsidRPr="0027063D">
        <w:rPr>
          <w:rFonts w:ascii="Times New Roman" w:hAnsi="Times New Roman" w:cs="Times New Roman"/>
          <w:sz w:val="28"/>
          <w:szCs w:val="28"/>
        </w:rPr>
        <w:t>. Передача и упорядочение документов осуществляются силами и за счет средств Учреждения в соответствии с законодательством об архивном деле.</w:t>
      </w:r>
    </w:p>
    <w:p w:rsidR="00862DEC" w:rsidRPr="0027063D" w:rsidRDefault="00862DEC" w:rsidP="001E511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6.10. При ликвидации и реорганизации Учреждения увольняемым работникам гарантируется соблюдение их прав и интересов в соответствии с законодательством Российской Федерации.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62DEC" w:rsidRPr="00C33A98" w:rsidRDefault="00862DEC" w:rsidP="006C2D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3A98">
        <w:rPr>
          <w:rFonts w:ascii="Times New Roman" w:hAnsi="Times New Roman" w:cs="Times New Roman"/>
          <w:b/>
          <w:sz w:val="28"/>
          <w:szCs w:val="28"/>
        </w:rPr>
        <w:t>7. Заключительные положения</w:t>
      </w:r>
    </w:p>
    <w:p w:rsidR="00862DEC" w:rsidRPr="0027063D" w:rsidRDefault="00862DEC" w:rsidP="002706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EDB" w:rsidRPr="0027063D" w:rsidRDefault="00862DEC" w:rsidP="00D266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27063D">
        <w:rPr>
          <w:rFonts w:ascii="Times New Roman" w:hAnsi="Times New Roman" w:cs="Times New Roman"/>
          <w:sz w:val="28"/>
          <w:szCs w:val="28"/>
        </w:rPr>
        <w:t>7.1.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Изменения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дополнения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к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Уставу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утверждаются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Учредителем</w:t>
      </w:r>
      <w:r w:rsidR="00584BFC">
        <w:rPr>
          <w:rFonts w:ascii="Times New Roman" w:hAnsi="Times New Roman" w:cs="Times New Roman"/>
          <w:sz w:val="28"/>
          <w:szCs w:val="28"/>
        </w:rPr>
        <w:t xml:space="preserve"> </w:t>
      </w:r>
      <w:r w:rsidRPr="0027063D">
        <w:rPr>
          <w:rFonts w:ascii="Times New Roman" w:hAnsi="Times New Roman" w:cs="Times New Roman"/>
          <w:sz w:val="28"/>
          <w:szCs w:val="28"/>
        </w:rPr>
        <w:t>и подлежат регистрации в установленном порядке.</w:t>
      </w:r>
    </w:p>
    <w:sectPr w:rsidR="00B92EDB" w:rsidRPr="0027063D" w:rsidSect="00146420">
      <w:pgSz w:w="11905" w:h="16838"/>
      <w:pgMar w:top="1134" w:right="850" w:bottom="1134" w:left="1701" w:header="567" w:footer="397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C9B" w:rsidRDefault="00C32C9B" w:rsidP="00D94636">
      <w:pPr>
        <w:spacing w:after="0" w:line="240" w:lineRule="auto"/>
      </w:pPr>
      <w:r>
        <w:separator/>
      </w:r>
    </w:p>
  </w:endnote>
  <w:endnote w:type="continuationSeparator" w:id="0">
    <w:p w:rsidR="00C32C9B" w:rsidRDefault="00C32C9B" w:rsidP="00D946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C9B" w:rsidRDefault="00C32C9B" w:rsidP="00D94636">
      <w:pPr>
        <w:spacing w:after="0" w:line="240" w:lineRule="auto"/>
      </w:pPr>
      <w:r>
        <w:separator/>
      </w:r>
    </w:p>
  </w:footnote>
  <w:footnote w:type="continuationSeparator" w:id="0">
    <w:p w:rsidR="00C32C9B" w:rsidRDefault="00C32C9B" w:rsidP="00D94636">
      <w:pPr>
        <w:spacing w:after="0" w:line="240" w:lineRule="auto"/>
      </w:pPr>
      <w:r>
        <w:continuationSeparator/>
      </w:r>
    </w:p>
  </w:footnote>
  <w:footnote w:id="1">
    <w:p w:rsidR="00D818B8" w:rsidRPr="00D94636" w:rsidRDefault="00D818B8" w:rsidP="00D946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Style w:val="a7"/>
        </w:rPr>
        <w:footnoteRef/>
      </w:r>
      <w:r>
        <w:t xml:space="preserve"> </w:t>
      </w:r>
      <w:r w:rsidRPr="00D94636">
        <w:rPr>
          <w:rFonts w:ascii="Times New Roman" w:hAnsi="Times New Roman" w:cs="Times New Roman"/>
          <w:sz w:val="20"/>
          <w:szCs w:val="20"/>
        </w:rPr>
        <w:t>Органами управления Учреждения могут быть также иные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94636">
        <w:rPr>
          <w:rFonts w:ascii="Times New Roman" w:hAnsi="Times New Roman" w:cs="Times New Roman"/>
          <w:sz w:val="20"/>
          <w:szCs w:val="20"/>
        </w:rPr>
        <w:t>предусмотренные федеральными законами и Уставом органы (общее собрание (конференция) работников, ученый совет, художественный совет и другие).</w:t>
      </w:r>
    </w:p>
    <w:p w:rsidR="00D818B8" w:rsidRDefault="00D818B8">
      <w:pPr>
        <w:pStyle w:val="a5"/>
      </w:pP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3514"/>
    </w:sdtPr>
    <w:sdtEndPr>
      <w:rPr>
        <w:rFonts w:ascii="Times New Roman" w:hAnsi="Times New Roman" w:cs="Times New Roman"/>
      </w:rPr>
    </w:sdtEndPr>
    <w:sdtContent>
      <w:p w:rsidR="00D818B8" w:rsidRPr="00804103" w:rsidRDefault="00804103">
        <w:pPr>
          <w:pStyle w:val="a8"/>
          <w:jc w:val="center"/>
          <w:rPr>
            <w:rFonts w:ascii="Times New Roman" w:hAnsi="Times New Roman" w:cs="Times New Roman"/>
          </w:rPr>
        </w:pPr>
        <w:r w:rsidRPr="00804103">
          <w:rPr>
            <w:rFonts w:ascii="Times New Roman" w:hAnsi="Times New Roman" w:cs="Times New Roman"/>
          </w:rPr>
          <w:fldChar w:fldCharType="begin"/>
        </w:r>
        <w:r w:rsidRPr="00804103">
          <w:rPr>
            <w:rFonts w:ascii="Times New Roman" w:hAnsi="Times New Roman" w:cs="Times New Roman"/>
          </w:rPr>
          <w:instrText xml:space="preserve"> PAGE   \* MERGEFORMAT </w:instrText>
        </w:r>
        <w:r w:rsidRPr="00804103">
          <w:rPr>
            <w:rFonts w:ascii="Times New Roman" w:hAnsi="Times New Roman" w:cs="Times New Roman"/>
          </w:rPr>
          <w:fldChar w:fldCharType="separate"/>
        </w:r>
        <w:r w:rsidR="008B63E8">
          <w:rPr>
            <w:rFonts w:ascii="Times New Roman" w:hAnsi="Times New Roman" w:cs="Times New Roman"/>
            <w:noProof/>
          </w:rPr>
          <w:t>7</w:t>
        </w:r>
        <w:r w:rsidRPr="00804103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D818B8" w:rsidRDefault="00D818B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073"/>
    <w:rsid w:val="00030A3E"/>
    <w:rsid w:val="000C691A"/>
    <w:rsid w:val="00137144"/>
    <w:rsid w:val="00146420"/>
    <w:rsid w:val="00155DD7"/>
    <w:rsid w:val="0016267B"/>
    <w:rsid w:val="001879AA"/>
    <w:rsid w:val="001E005B"/>
    <w:rsid w:val="001E5116"/>
    <w:rsid w:val="001F1BE0"/>
    <w:rsid w:val="001F49C5"/>
    <w:rsid w:val="00212056"/>
    <w:rsid w:val="0021598F"/>
    <w:rsid w:val="00232870"/>
    <w:rsid w:val="002413C0"/>
    <w:rsid w:val="002568B9"/>
    <w:rsid w:val="0027063D"/>
    <w:rsid w:val="00277D07"/>
    <w:rsid w:val="00286F3B"/>
    <w:rsid w:val="002F008A"/>
    <w:rsid w:val="003435D9"/>
    <w:rsid w:val="0035198A"/>
    <w:rsid w:val="003776A6"/>
    <w:rsid w:val="00390E5B"/>
    <w:rsid w:val="00416547"/>
    <w:rsid w:val="004449EE"/>
    <w:rsid w:val="00455228"/>
    <w:rsid w:val="00457D24"/>
    <w:rsid w:val="004C6B9B"/>
    <w:rsid w:val="004F06EF"/>
    <w:rsid w:val="00523979"/>
    <w:rsid w:val="00552C51"/>
    <w:rsid w:val="005735CF"/>
    <w:rsid w:val="00583BE2"/>
    <w:rsid w:val="00584BFC"/>
    <w:rsid w:val="005A4086"/>
    <w:rsid w:val="005B51E9"/>
    <w:rsid w:val="005E66DA"/>
    <w:rsid w:val="005F2C02"/>
    <w:rsid w:val="00670FDD"/>
    <w:rsid w:val="006B27BF"/>
    <w:rsid w:val="006C2D4F"/>
    <w:rsid w:val="00715486"/>
    <w:rsid w:val="00723073"/>
    <w:rsid w:val="00727D36"/>
    <w:rsid w:val="007312A7"/>
    <w:rsid w:val="00787D2F"/>
    <w:rsid w:val="007A22A3"/>
    <w:rsid w:val="007B713E"/>
    <w:rsid w:val="007F0163"/>
    <w:rsid w:val="00804103"/>
    <w:rsid w:val="00856770"/>
    <w:rsid w:val="00862DEC"/>
    <w:rsid w:val="00881784"/>
    <w:rsid w:val="008B63E8"/>
    <w:rsid w:val="008B6A67"/>
    <w:rsid w:val="00970EEB"/>
    <w:rsid w:val="00986A61"/>
    <w:rsid w:val="00992042"/>
    <w:rsid w:val="009A1EAC"/>
    <w:rsid w:val="009C06FD"/>
    <w:rsid w:val="00A01452"/>
    <w:rsid w:val="00A307DC"/>
    <w:rsid w:val="00A740F7"/>
    <w:rsid w:val="00AA55B8"/>
    <w:rsid w:val="00AD09FC"/>
    <w:rsid w:val="00B21964"/>
    <w:rsid w:val="00B371BE"/>
    <w:rsid w:val="00B57822"/>
    <w:rsid w:val="00B92EDB"/>
    <w:rsid w:val="00B93FA0"/>
    <w:rsid w:val="00BB0599"/>
    <w:rsid w:val="00BD040C"/>
    <w:rsid w:val="00C27C85"/>
    <w:rsid w:val="00C32C9B"/>
    <w:rsid w:val="00C33A98"/>
    <w:rsid w:val="00C4362F"/>
    <w:rsid w:val="00C44FE7"/>
    <w:rsid w:val="00C9578A"/>
    <w:rsid w:val="00CF2329"/>
    <w:rsid w:val="00D1499D"/>
    <w:rsid w:val="00D266F6"/>
    <w:rsid w:val="00D80A64"/>
    <w:rsid w:val="00D818B8"/>
    <w:rsid w:val="00D83795"/>
    <w:rsid w:val="00D94636"/>
    <w:rsid w:val="00DB2493"/>
    <w:rsid w:val="00DE5014"/>
    <w:rsid w:val="00DE794D"/>
    <w:rsid w:val="00DF21E2"/>
    <w:rsid w:val="00E240C5"/>
    <w:rsid w:val="00EC5C12"/>
    <w:rsid w:val="00EE0C07"/>
    <w:rsid w:val="00EF1DB8"/>
    <w:rsid w:val="00F37194"/>
    <w:rsid w:val="00F57E38"/>
    <w:rsid w:val="00F93E39"/>
    <w:rsid w:val="00FA30FB"/>
    <w:rsid w:val="00FC564D"/>
    <w:rsid w:val="00FD14DF"/>
    <w:rsid w:val="00FE3AF5"/>
    <w:rsid w:val="00FF1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D91134-5BF9-4073-B60A-8E15AF70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3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3073"/>
  </w:style>
  <w:style w:type="character" w:styleId="a4">
    <w:name w:val="Hyperlink"/>
    <w:basedOn w:val="a0"/>
    <w:unhideWhenUsed/>
    <w:rsid w:val="00723073"/>
    <w:rPr>
      <w:color w:val="0000FF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D9463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9463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94636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21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1964"/>
  </w:style>
  <w:style w:type="paragraph" w:styleId="aa">
    <w:name w:val="footer"/>
    <w:basedOn w:val="a"/>
    <w:link w:val="ab"/>
    <w:uiPriority w:val="99"/>
    <w:unhideWhenUsed/>
    <w:rsid w:val="00B219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21964"/>
  </w:style>
  <w:style w:type="paragraph" w:styleId="ac">
    <w:name w:val="Balloon Text"/>
    <w:basedOn w:val="a"/>
    <w:link w:val="ad"/>
    <w:uiPriority w:val="99"/>
    <w:semiHidden/>
    <w:unhideWhenUsed/>
    <w:rsid w:val="002F00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00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CD6B9B-4F41-42A9-83B9-23F071CBA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2426</Words>
  <Characters>13830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</dc:creator>
  <cp:lastModifiedBy>Андрей</cp:lastModifiedBy>
  <cp:revision>5</cp:revision>
  <cp:lastPrinted>2016-11-14T04:09:00Z</cp:lastPrinted>
  <dcterms:created xsi:type="dcterms:W3CDTF">2019-06-04T06:50:00Z</dcterms:created>
  <dcterms:modified xsi:type="dcterms:W3CDTF">2020-05-25T12:40:00Z</dcterms:modified>
</cp:coreProperties>
</file>